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62" w:rsidRPr="009E10E5" w:rsidRDefault="00BC7962" w:rsidP="00BC7962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BC7962" w:rsidRPr="009E10E5" w:rsidRDefault="00BC7962" w:rsidP="00BC7962">
      <w:pPr>
        <w:ind w:right="-99"/>
        <w:jc w:val="center"/>
        <w:rPr>
          <w:sz w:val="28"/>
          <w:lang w:val="uk-UA"/>
        </w:rPr>
      </w:pPr>
    </w:p>
    <w:p w:rsidR="00BC7962" w:rsidRPr="009E10E5" w:rsidRDefault="00BC7962" w:rsidP="00BC7962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BC7962" w:rsidRPr="009E10E5" w:rsidRDefault="00BC7962" w:rsidP="00BC7962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26.06.2019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18</w:t>
      </w:r>
    </w:p>
    <w:p w:rsidR="00BC7962" w:rsidRPr="009E10E5" w:rsidRDefault="00BC7962" w:rsidP="00BC7962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BC7962" w:rsidRPr="009E10E5" w:rsidRDefault="00BC7962" w:rsidP="00BC7962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BC7962" w:rsidRPr="009E10E5" w:rsidRDefault="00BC7962" w:rsidP="00BC7962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>й на засіданні – зав. кафедри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BC7962" w:rsidRDefault="00BC7962" w:rsidP="00BC7962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Секретар кафедри –інж.Терземан О.Ф..</w:t>
      </w:r>
    </w:p>
    <w:p w:rsidR="00BC7962" w:rsidRPr="009E10E5" w:rsidRDefault="00BC7962" w:rsidP="00BC7962">
      <w:pPr>
        <w:ind w:right="-99"/>
        <w:jc w:val="both"/>
        <w:rPr>
          <w:sz w:val="28"/>
          <w:lang w:val="uk-UA"/>
        </w:rPr>
      </w:pPr>
    </w:p>
    <w:p w:rsidR="00BC7962" w:rsidRPr="009E10E5" w:rsidRDefault="00BC7962" w:rsidP="00BC7962">
      <w:pPr>
        <w:ind w:right="-99"/>
        <w:jc w:val="both"/>
        <w:rPr>
          <w:sz w:val="28"/>
          <w:lang w:val="uk-UA"/>
        </w:rPr>
      </w:pPr>
    </w:p>
    <w:p w:rsidR="00BC7962" w:rsidRDefault="00BC7962" w:rsidP="00BC7962">
      <w:pPr>
        <w:ind w:left="360" w:right="-716"/>
        <w:rPr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  <w:r>
        <w:rPr>
          <w:b/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Гладушняк О.К., </w:t>
      </w:r>
      <w:r w:rsidRPr="009E10E5">
        <w:rPr>
          <w:sz w:val="28"/>
          <w:lang w:val="uk-UA"/>
        </w:rPr>
        <w:t xml:space="preserve"> проф.. Ватренко О.В., </w:t>
      </w:r>
      <w:r>
        <w:rPr>
          <w:sz w:val="28"/>
          <w:lang w:val="uk-UA"/>
        </w:rPr>
        <w:t>доц. Мординський В.П., доц. Войтенко О.К.,</w:t>
      </w:r>
      <w:r w:rsidRPr="009E10E5">
        <w:rPr>
          <w:sz w:val="28"/>
          <w:lang w:val="uk-UA"/>
        </w:rPr>
        <w:t xml:space="preserve">  доц. Безбах І.В., доц. Вс</w:t>
      </w:r>
      <w:r>
        <w:rPr>
          <w:sz w:val="28"/>
          <w:lang w:val="uk-UA"/>
        </w:rPr>
        <w:t>еволодов О.М., доц.. Кепін М.І.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>доц</w:t>
      </w:r>
      <w:r w:rsidRPr="009E10E5">
        <w:rPr>
          <w:sz w:val="28"/>
          <w:lang w:val="uk-UA"/>
        </w:rPr>
        <w:t xml:space="preserve">. Зиков О.В., доц. Яровий І.І., </w:t>
      </w:r>
      <w:r>
        <w:rPr>
          <w:sz w:val="28"/>
          <w:lang w:val="uk-UA"/>
        </w:rPr>
        <w:t xml:space="preserve">асп. Сиротюк І.В., </w:t>
      </w:r>
      <w:r w:rsidRPr="009E10E5">
        <w:rPr>
          <w:sz w:val="28"/>
          <w:lang w:val="uk-UA"/>
        </w:rPr>
        <w:t>зав.лаб. Юрлов В.Ю., зав. лаб. Сологуб О.А., інж.Терземан О.Ф., інж. Малаш</w:t>
      </w:r>
      <w:r>
        <w:rPr>
          <w:sz w:val="28"/>
          <w:lang w:val="uk-UA"/>
        </w:rPr>
        <w:t>евич С.А., інж  Ананійчук Е.Ю. інж. Петровський В., інж Пилипенко Є., інж. Середа О.О.</w:t>
      </w:r>
    </w:p>
    <w:p w:rsidR="00BC7962" w:rsidRDefault="00BC7962" w:rsidP="00BC7962">
      <w:pPr>
        <w:ind w:left="360" w:right="-716"/>
        <w:rPr>
          <w:sz w:val="28"/>
          <w:lang w:val="uk-UA"/>
        </w:rPr>
      </w:pPr>
    </w:p>
    <w:p w:rsidR="00BC7962" w:rsidRDefault="00BC7962" w:rsidP="00BC7962">
      <w:pPr>
        <w:ind w:left="360" w:right="-716"/>
        <w:rPr>
          <w:sz w:val="28"/>
          <w:lang w:val="uk-UA"/>
        </w:rPr>
      </w:pPr>
    </w:p>
    <w:p w:rsidR="00BC7962" w:rsidRDefault="00BC7962" w:rsidP="00BC7962">
      <w:pPr>
        <w:pStyle w:val="a3"/>
        <w:jc w:val="left"/>
        <w:rPr>
          <w:b/>
        </w:rPr>
      </w:pPr>
      <w:r>
        <w:t xml:space="preserve">  </w:t>
      </w:r>
      <w:r w:rsidRPr="005A737D">
        <w:rPr>
          <w:b/>
        </w:rPr>
        <w:t xml:space="preserve">ПОРЯДОК ДЕННИЙ. </w:t>
      </w:r>
    </w:p>
    <w:p w:rsidR="00BC7962" w:rsidRDefault="00BC7962" w:rsidP="00BC7962">
      <w:pPr>
        <w:pStyle w:val="a3"/>
        <w:jc w:val="left"/>
      </w:pPr>
      <w:r>
        <w:t>1.Звіт викладачів по виконанню учбового навантаження.</w:t>
      </w:r>
    </w:p>
    <w:p w:rsidR="00BC7962" w:rsidRDefault="00BC7962" w:rsidP="00BC7962">
      <w:pPr>
        <w:pStyle w:val="a3"/>
        <w:jc w:val="left"/>
      </w:pPr>
      <w:r>
        <w:t>2.Затвердження звіту кафедри по виконанню учбового навантаження.</w:t>
      </w:r>
    </w:p>
    <w:p w:rsidR="00BC7962" w:rsidRDefault="00BC7962" w:rsidP="00BC7962">
      <w:pPr>
        <w:pStyle w:val="a3"/>
        <w:jc w:val="left"/>
      </w:pPr>
      <w:r>
        <w:t>3.Звіт про роботу екзаменаційної комісії.</w:t>
      </w:r>
    </w:p>
    <w:p w:rsidR="00BC7962" w:rsidRDefault="00BC7962" w:rsidP="00BC7962">
      <w:pPr>
        <w:pStyle w:val="a3"/>
        <w:jc w:val="left"/>
      </w:pPr>
      <w:r>
        <w:t>4.Затвердження плану профілактичних робіт в лабораторіях кафедри.</w:t>
      </w:r>
    </w:p>
    <w:p w:rsidR="00BC7962" w:rsidRDefault="00BC7962" w:rsidP="00BC7962">
      <w:pPr>
        <w:pStyle w:val="a3"/>
        <w:jc w:val="left"/>
      </w:pPr>
      <w:r>
        <w:t>5.Звіт викладачів по виконанню держбюджетної тематики.</w:t>
      </w:r>
    </w:p>
    <w:p w:rsidR="00BC7962" w:rsidRDefault="00BC7962" w:rsidP="00BC7962">
      <w:pPr>
        <w:pStyle w:val="a3"/>
        <w:jc w:val="left"/>
      </w:pPr>
      <w:r>
        <w:t>6. Про розподіл учбового навантаження.</w:t>
      </w:r>
    </w:p>
    <w:p w:rsidR="00BC7962" w:rsidRDefault="00BC7962" w:rsidP="00BC7962">
      <w:pPr>
        <w:pStyle w:val="a3"/>
        <w:jc w:val="left"/>
      </w:pPr>
      <w:r>
        <w:t>7. Рекомендація бакалаврів для вступу в магістратуру.</w:t>
      </w:r>
    </w:p>
    <w:p w:rsidR="00BC7962" w:rsidRDefault="00BC7962" w:rsidP="00BC7962">
      <w:pPr>
        <w:ind w:right="-716"/>
        <w:rPr>
          <w:sz w:val="28"/>
          <w:szCs w:val="28"/>
          <w:lang w:val="uk-UA"/>
        </w:rPr>
      </w:pPr>
      <w:r w:rsidRPr="00933FEB">
        <w:rPr>
          <w:sz w:val="28"/>
          <w:szCs w:val="28"/>
        </w:rPr>
        <w:t>8. Розгляд</w:t>
      </w:r>
      <w:r>
        <w:t xml:space="preserve"> </w:t>
      </w:r>
      <w:r>
        <w:rPr>
          <w:sz w:val="28"/>
          <w:szCs w:val="28"/>
          <w:lang w:val="uk-UA"/>
        </w:rPr>
        <w:t>робочих та навчальних програм.</w:t>
      </w:r>
    </w:p>
    <w:p w:rsidR="00BC7962" w:rsidRPr="004850AF" w:rsidRDefault="00BC7962" w:rsidP="00BC7962">
      <w:pPr>
        <w:pStyle w:val="a3"/>
        <w:jc w:val="left"/>
        <w:rPr>
          <w:lang w:val="ru-RU"/>
        </w:rPr>
      </w:pPr>
      <w:r>
        <w:t>9. Різне.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9031A5">
        <w:rPr>
          <w:b/>
          <w:lang w:val="ru-RU"/>
        </w:rPr>
        <w:t>1.СЛУХАЛИ</w:t>
      </w:r>
      <w:r>
        <w:rPr>
          <w:lang w:val="ru-RU"/>
        </w:rPr>
        <w:t>: звіт викладачів кафедри про виконання  учбового навантаження. Учбове навантаження виконано всіма викладачами.</w:t>
      </w:r>
    </w:p>
    <w:p w:rsidR="00BC7962" w:rsidRPr="002043DD" w:rsidRDefault="00BC7962" w:rsidP="00BC7962">
      <w:pPr>
        <w:pStyle w:val="a3"/>
        <w:jc w:val="left"/>
        <w:rPr>
          <w:b/>
          <w:lang w:val="ru-RU"/>
        </w:rPr>
      </w:pPr>
      <w:r>
        <w:rPr>
          <w:b/>
          <w:lang w:val="ru-RU"/>
        </w:rPr>
        <w:t xml:space="preserve">1.УХВАЛИЛИ: </w:t>
      </w:r>
      <w:r>
        <w:rPr>
          <w:lang w:val="ru-RU"/>
        </w:rPr>
        <w:t>Учбове навантаження виконано</w:t>
      </w:r>
    </w:p>
    <w:p w:rsidR="00BC7962" w:rsidRPr="002043DD" w:rsidRDefault="00BC7962" w:rsidP="00BC7962">
      <w:pPr>
        <w:pStyle w:val="a3"/>
        <w:jc w:val="left"/>
        <w:rPr>
          <w:b/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b/>
          <w:lang w:val="ru-RU"/>
        </w:rPr>
        <w:t>2.СЛУХАЛИ:</w:t>
      </w:r>
      <w:r>
        <w:rPr>
          <w:lang w:val="ru-RU"/>
        </w:rPr>
        <w:t xml:space="preserve"> Терземан О.Ф. про  виконання учбового навантаження  кафедрою за навчальний рік. Звіт складено згідно звіту викладачів кафедри.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lang w:val="ru-RU"/>
        </w:rPr>
        <w:t>Учбове навантаження не виконано на 30 годин в зв'язку з відрахуванням аспіранта  Катасонова О.В.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AA06C1">
        <w:rPr>
          <w:b/>
          <w:lang w:val="ru-RU"/>
        </w:rPr>
        <w:lastRenderedPageBreak/>
        <w:t>2.УХВАЛИЛИ</w:t>
      </w:r>
      <w:r>
        <w:rPr>
          <w:lang w:val="ru-RU"/>
        </w:rPr>
        <w:t>: Учбове навантаження не виконано на 30 годин в зв'язку з відрахуванням аспіранта  Катасонова О.В.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CB26A9">
        <w:rPr>
          <w:b/>
          <w:lang w:val="ru-RU"/>
        </w:rPr>
        <w:t>3.СЛУХАЛИ</w:t>
      </w:r>
      <w:r>
        <w:rPr>
          <w:lang w:val="ru-RU"/>
        </w:rPr>
        <w:t>: Сологуб О.А. (секретар екзаменаційної комісії) про роботу екзаменаційної комісії  при захисті дипломних проектів .</w:t>
      </w:r>
    </w:p>
    <w:p w:rsidR="00BC7962" w:rsidRDefault="00BC7962" w:rsidP="00BC7962">
      <w:pPr>
        <w:pStyle w:val="a3"/>
        <w:jc w:val="left"/>
        <w:rPr>
          <w:b/>
          <w:lang w:val="ru-RU"/>
        </w:rPr>
      </w:pPr>
      <w:r>
        <w:rPr>
          <w:lang w:val="ru-RU"/>
        </w:rPr>
        <w:t xml:space="preserve">   </w:t>
      </w:r>
      <w:r w:rsidRPr="0099377F">
        <w:rPr>
          <w:b/>
          <w:lang w:val="ru-RU"/>
        </w:rPr>
        <w:t>Виступили: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b/>
          <w:lang w:val="ru-RU"/>
        </w:rPr>
        <w:t xml:space="preserve"> - </w:t>
      </w:r>
      <w:r w:rsidRPr="0099377F">
        <w:rPr>
          <w:lang w:val="ru-RU"/>
        </w:rPr>
        <w:t>Проф. Бурдо О.Г. -</w:t>
      </w:r>
      <w:r>
        <w:rPr>
          <w:lang w:val="ru-RU"/>
        </w:rPr>
        <w:t xml:space="preserve">  при захисті дипломних проектів кращим був проект студента Попова (керівник Кепін М.І.), інші проекти не дуже хороші.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lang w:val="ru-RU"/>
        </w:rPr>
        <w:t xml:space="preserve">    До аспірантури може вступити тільки 1 людина.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lang w:val="ru-RU"/>
        </w:rPr>
        <w:t xml:space="preserve">    При захисті проектів   не зачитувались зауваження рецензентів і не було відповідей на їх зауваження.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lang w:val="ru-RU"/>
        </w:rPr>
        <w:t xml:space="preserve">    Не всі  студенти здали до електронного архіву свої дипломні проекти.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rPr>
          <w:lang w:val="ru-RU"/>
        </w:rPr>
        <w:t xml:space="preserve">    Аудиторія В-217, в якій відбувався захист дипломних проектів, не зовсім підходить до захисту. Необхідно її привести в порядок.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CB26A9">
        <w:rPr>
          <w:b/>
          <w:lang w:val="ru-RU"/>
        </w:rPr>
        <w:t>3.УХВАЛИЛИ</w:t>
      </w:r>
      <w:r>
        <w:rPr>
          <w:lang w:val="ru-RU"/>
        </w:rPr>
        <w:t>: необхідно підвищити вимоги до оформлення і захисту дипломних проектів.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CB26A9">
        <w:rPr>
          <w:b/>
          <w:lang w:val="ru-RU"/>
        </w:rPr>
        <w:t>4.СЛУХАЛИ</w:t>
      </w:r>
      <w:r>
        <w:rPr>
          <w:lang w:val="ru-RU"/>
        </w:rPr>
        <w:t>: зав. лаб. Юрлова В.Ю. про план профілактичних робіт в лабораторіях кафедри під час студентських канікул. (План представлено).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CB26A9">
        <w:rPr>
          <w:b/>
          <w:lang w:val="ru-RU"/>
        </w:rPr>
        <w:t>4.УХВАЛИЛИ</w:t>
      </w:r>
      <w:r>
        <w:rPr>
          <w:lang w:val="ru-RU"/>
        </w:rPr>
        <w:t>: план профілактичних робіт в лабораторіях кафедри під час студентських канікул  затвердити.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</w:pPr>
      <w:r w:rsidRPr="002A67C2">
        <w:rPr>
          <w:b/>
          <w:lang w:val="ru-RU"/>
        </w:rPr>
        <w:t>5.СЛУХАЛИ</w:t>
      </w:r>
      <w:r>
        <w:rPr>
          <w:lang w:val="ru-RU"/>
        </w:rPr>
        <w:t xml:space="preserve">: </w:t>
      </w:r>
      <w:r>
        <w:t>звіт викладачів про виконання держбюджетної тематики.</w:t>
      </w:r>
    </w:p>
    <w:p w:rsidR="00BC7962" w:rsidRDefault="00BC7962" w:rsidP="00BC7962">
      <w:pPr>
        <w:pStyle w:val="a3"/>
        <w:jc w:val="left"/>
      </w:pPr>
      <w:r>
        <w:t xml:space="preserve">   -Проф. Ватренко О.В.- 1 публікація в Києві на конференції, </w:t>
      </w:r>
    </w:p>
    <w:p w:rsidR="00BC7962" w:rsidRDefault="00BC7962" w:rsidP="00BC7962">
      <w:pPr>
        <w:pStyle w:val="a3"/>
        <w:jc w:val="left"/>
      </w:pPr>
      <w:r>
        <w:t xml:space="preserve">                                           1 стаття подана в </w:t>
      </w:r>
      <w:r>
        <w:rPr>
          <w:lang w:val="en-US"/>
        </w:rPr>
        <w:t>Skopus</w:t>
      </w:r>
      <w:r>
        <w:t>.</w:t>
      </w:r>
    </w:p>
    <w:p w:rsidR="00BC7962" w:rsidRDefault="00BC7962" w:rsidP="00BC7962">
      <w:pPr>
        <w:pStyle w:val="a3"/>
        <w:jc w:val="left"/>
      </w:pPr>
      <w:r>
        <w:t xml:space="preserve">   -Доц. Рєзнік К.В. – готується підручник.</w:t>
      </w:r>
    </w:p>
    <w:p w:rsidR="00BC7962" w:rsidRDefault="00BC7962" w:rsidP="00BC7962">
      <w:pPr>
        <w:pStyle w:val="a3"/>
        <w:jc w:val="left"/>
      </w:pPr>
      <w:r>
        <w:t xml:space="preserve">       Виступили:</w:t>
      </w:r>
    </w:p>
    <w:p w:rsidR="00BC7962" w:rsidRDefault="00BC7962" w:rsidP="00BC7962">
      <w:pPr>
        <w:pStyle w:val="a3"/>
        <w:numPr>
          <w:ilvl w:val="0"/>
          <w:numId w:val="1"/>
        </w:numPr>
        <w:jc w:val="left"/>
      </w:pPr>
      <w:r>
        <w:t>Проф.. Бурдо О.Г. – не всі викладачі виконують план.</w:t>
      </w:r>
    </w:p>
    <w:p w:rsidR="00BC7962" w:rsidRDefault="00BC7962" w:rsidP="00BC7962">
      <w:pPr>
        <w:pStyle w:val="a3"/>
        <w:jc w:val="left"/>
      </w:pPr>
      <w:r w:rsidRPr="002A67C2">
        <w:rPr>
          <w:b/>
        </w:rPr>
        <w:t>5.УХВАЛИЛИ</w:t>
      </w:r>
      <w:r>
        <w:t>: всі викладачі повинні виконувати  заплановану ними роботу.</w:t>
      </w:r>
    </w:p>
    <w:p w:rsidR="00BC7962" w:rsidRDefault="00BC7962" w:rsidP="00BC7962">
      <w:pPr>
        <w:pStyle w:val="a3"/>
        <w:jc w:val="left"/>
      </w:pPr>
      <w:r w:rsidRPr="00B35A6A">
        <w:rPr>
          <w:b/>
        </w:rPr>
        <w:t>6.СЛУХАЛИ</w:t>
      </w:r>
      <w:r>
        <w:t xml:space="preserve">:  проф.. Бурдо про навантаження на наступний рік. </w:t>
      </w:r>
    </w:p>
    <w:p w:rsidR="00BC7962" w:rsidRDefault="00BC7962" w:rsidP="00BC7962">
      <w:pPr>
        <w:pStyle w:val="a3"/>
        <w:jc w:val="left"/>
      </w:pPr>
      <w:r>
        <w:t xml:space="preserve">Було сказано, що на кафедрі дефіцит 1,4 ставки на наступний рік. </w:t>
      </w:r>
    </w:p>
    <w:p w:rsidR="00BC7962" w:rsidRDefault="00BC7962" w:rsidP="00BC7962">
      <w:pPr>
        <w:pStyle w:val="a3"/>
        <w:jc w:val="left"/>
      </w:pPr>
      <w:r>
        <w:t>Запропоновано такий вихід з ситуації:</w:t>
      </w:r>
    </w:p>
    <w:p w:rsidR="00BC7962" w:rsidRDefault="00BC7962" w:rsidP="00BC7962">
      <w:pPr>
        <w:pStyle w:val="a3"/>
        <w:jc w:val="left"/>
      </w:pPr>
      <w:r>
        <w:t>1 ставка знята  в зв’язку зі звільненням Светлічного П.І. ( помер),</w:t>
      </w:r>
    </w:p>
    <w:p w:rsidR="00BC7962" w:rsidRDefault="00BC7962" w:rsidP="00BC7962">
      <w:pPr>
        <w:pStyle w:val="a3"/>
        <w:jc w:val="left"/>
      </w:pPr>
      <w:r>
        <w:t>0,2 ставки пропонується зняти з доц. Хомічука В.А.</w:t>
      </w:r>
    </w:p>
    <w:p w:rsidR="00BC7962" w:rsidRDefault="00BC7962" w:rsidP="00BC7962">
      <w:pPr>
        <w:pStyle w:val="a3"/>
        <w:jc w:val="left"/>
      </w:pPr>
      <w:r>
        <w:t>0,1 ставку        -  « -                     з доц. Кепіна М.І.</w:t>
      </w:r>
    </w:p>
    <w:p w:rsidR="00BC7962" w:rsidRDefault="00BC7962" w:rsidP="00BC7962">
      <w:pPr>
        <w:pStyle w:val="a3"/>
        <w:jc w:val="left"/>
      </w:pPr>
      <w:r>
        <w:t>0,1 ставку        - « -                      з доц. Рєзника К.В.</w:t>
      </w:r>
    </w:p>
    <w:p w:rsidR="00BC7962" w:rsidRDefault="00BC7962" w:rsidP="00BC7962">
      <w:pPr>
        <w:pStyle w:val="a3"/>
        <w:jc w:val="left"/>
      </w:pPr>
      <w:r>
        <w:t>(ці викладачі не виконують роботу по оформленню Навчальних та Робочих програм по дисциплінам,  лекції на яких вони читають).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>
        <w:rPr>
          <w:b/>
        </w:rPr>
        <w:t>6</w:t>
      </w:r>
      <w:r w:rsidRPr="00B35A6A">
        <w:rPr>
          <w:b/>
        </w:rPr>
        <w:t>.УХВАЛИЛИ</w:t>
      </w:r>
      <w:r>
        <w:t>: запропоновану пропозицію затвердити.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>
        <w:rPr>
          <w:b/>
        </w:rPr>
        <w:t>7</w:t>
      </w:r>
      <w:r w:rsidRPr="00F80FFA">
        <w:rPr>
          <w:b/>
        </w:rPr>
        <w:t>.1.СЛУХАЛИ</w:t>
      </w:r>
      <w:r>
        <w:t>: про рекомендацію бакалаврів денної форми навчання до вступу в магістратуру:</w:t>
      </w:r>
    </w:p>
    <w:p w:rsidR="00BC7962" w:rsidRDefault="00BC7962" w:rsidP="00BC7962">
      <w:pPr>
        <w:pStyle w:val="a3"/>
        <w:jc w:val="left"/>
      </w:pPr>
      <w:r>
        <w:t xml:space="preserve">     бакалавр напряму підготовки 6.050503 «Машинобудування» та спеціальності 133 «Галузеве машинобудування» -6 студентів</w:t>
      </w:r>
    </w:p>
    <w:p w:rsidR="00BC7962" w:rsidRDefault="00BC7962" w:rsidP="00BC7962">
      <w:pPr>
        <w:pStyle w:val="a3"/>
        <w:jc w:val="left"/>
      </w:pPr>
      <w:r>
        <w:t xml:space="preserve">   та бакалавр напряму підготовки 6.050502 «Інженерна механіка» зі спеціальності 131 «Прикладна механіка» - 6 студентів.</w:t>
      </w:r>
    </w:p>
    <w:p w:rsidR="00BC7962" w:rsidRDefault="00BC7962" w:rsidP="00BC7962">
      <w:pPr>
        <w:pStyle w:val="a3"/>
        <w:jc w:val="left"/>
      </w:pPr>
      <w:r>
        <w:rPr>
          <w:b/>
        </w:rPr>
        <w:t>7</w:t>
      </w:r>
      <w:r w:rsidRPr="00F80FFA">
        <w:rPr>
          <w:b/>
        </w:rPr>
        <w:t>.1.УХВАЛИЛИ</w:t>
      </w:r>
      <w:r>
        <w:t>: рекомендувати бакалаврів денної форми навчання до вступу в магістратуру  - 12 студентів.</w:t>
      </w:r>
    </w:p>
    <w:p w:rsidR="00BC7962" w:rsidRDefault="00BC7962" w:rsidP="00BC7962">
      <w:pPr>
        <w:pStyle w:val="a3"/>
        <w:ind w:left="-1080"/>
        <w:jc w:val="left"/>
      </w:pPr>
    </w:p>
    <w:p w:rsidR="00BC7962" w:rsidRDefault="00BC7962" w:rsidP="00BC7962">
      <w:pPr>
        <w:pStyle w:val="a3"/>
        <w:jc w:val="left"/>
      </w:pPr>
      <w:r>
        <w:rPr>
          <w:b/>
        </w:rPr>
        <w:t>7</w:t>
      </w:r>
      <w:r w:rsidRPr="00F80FFA">
        <w:rPr>
          <w:b/>
        </w:rPr>
        <w:t>.2. СЛУХАЛИ</w:t>
      </w:r>
      <w:r>
        <w:t>: про рекомендацію бакалаврів заочної форми навчання спеціальності 131 «Прикладна механіка» та напряму підготовки 6.050502 «Інженерна механіка» до вступу в магістратуру - 9 студентів.</w:t>
      </w:r>
    </w:p>
    <w:p w:rsidR="00BC7962" w:rsidRDefault="00BC7962" w:rsidP="00BC7962">
      <w:pPr>
        <w:pStyle w:val="a3"/>
        <w:jc w:val="left"/>
      </w:pPr>
      <w:r>
        <w:rPr>
          <w:b/>
        </w:rPr>
        <w:t>7</w:t>
      </w:r>
      <w:r w:rsidRPr="00F80FFA">
        <w:rPr>
          <w:b/>
        </w:rPr>
        <w:t>.2.УХВАЛИЛИ</w:t>
      </w:r>
      <w:r>
        <w:t>: рекомендувати бакалаврів заочної форми навчання спеціальності 131 «Прикладна механіка» та напряму підготовки 6.050502 «Інженерна механіка» - до вступу в магістратуру - 9 студентів.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8.1.СЛУХАЛИ</w:t>
      </w:r>
      <w:r>
        <w:t>: про зміст навчальної програми з дисципліни «Методологія науцкової творчості та дослідницький практикум, методика викладання в ВНЗ» зі спеціальності 131 «Прикладна механіка», ступінь магістр, яку розробили доц. Хомічук В.А. та д.т.н., доц. Зиков О.В.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8.1.УХВАЛИЛИ</w:t>
      </w:r>
      <w:r>
        <w:t>: схвалити зміст навчальної програми з дисципліни «Методологія науцкової творчості та дослідницький практикум, методика викладання в ВНЗ» зі спеціальності 131 «Прикладна механіка», ступінь магістр, яку розробили доц. Хомічук В.А. та д.т.н., доц. Зиков О.В.</w:t>
      </w:r>
    </w:p>
    <w:p w:rsidR="00BC7962" w:rsidRDefault="00BC7962" w:rsidP="00BC7962">
      <w:pPr>
        <w:pStyle w:val="a3"/>
        <w:jc w:val="left"/>
      </w:pP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8.2.СЛУХАЛИ</w:t>
      </w:r>
      <w:r>
        <w:t>: про зміст навчальної програми з дисципліни «Методологія наукової творчості та дослідницький практикум» зі спеціальності 133 «Галу-зеве машинобудування», ступінь магістр,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8.2.УХВАЛИЛИ</w:t>
      </w:r>
      <w:r>
        <w:t>: схвалити зміст навчальної програми з дисципліни «Методо-логія наукової творчості та дослідницький практикум» зі спеціальності 133 «Галузеве машинобудування», ступінь магістр, яку розробив доц. Хомічук В.А.</w:t>
      </w:r>
      <w:r w:rsidRPr="00036837">
        <w:t xml:space="preserve"> </w:t>
      </w: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8.3.СЛУХАЛИ</w:t>
      </w:r>
      <w:r>
        <w:t>: про зміст навчальної програми з дисципліни «Істру-ментальні методи наукових досліджень» зі спеціальності 133 «Галузеве машинобудування», ступінь магістр,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lastRenderedPageBreak/>
        <w:t>8.3.УХВАЛИЛИ</w:t>
      </w:r>
      <w:r>
        <w:t>: схвалити зміст навчальної програми з дисципліни «Істру-менттальні методи наукових досліджень» зі спеціальності 133 «Галузеве машинобудування», ступінь магістр, яку розробив доц. Хомічук В.А.</w:t>
      </w:r>
      <w:r w:rsidRPr="009827F2">
        <w:t xml:space="preserve"> </w:t>
      </w: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8.4. СЛУХАЛИ</w:t>
      </w:r>
      <w:r>
        <w:t>: про зміст навчальної програми з дисципліни «Устаткування закладів готельно-ресторанного господарства» зі спеціальності 241 «Готель-но-ресторанна справа»,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8.4.УХВАЛИЛИ</w:t>
      </w:r>
      <w:r>
        <w:t>: схвалити зміст навчальної програми з дисципліни «Устаткування закладів готельно-ресторанного господарства» зі спеціальності 241 «Готель-но-ресторанна справа», ступінь бакалавр, яку розробив доц. Хомічук В.А. 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8.5.СЛУХАЛИ</w:t>
      </w:r>
      <w:r>
        <w:t>: про зміст навчальної програми з дисципліни «Устаткування закладів готельно-ресторанного господарства» зі спеціальності 131 «Прикладна механіка»,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8.5.УХВАЛИЛИ</w:t>
      </w:r>
      <w:r>
        <w:t>: схвалити зміст навчальної програми з дисципліни «Устаткування закладів готельно-ресторанного господарства» зі спеціальності 131 «Прикладна механіка», ступінь бакалавр, яку розробив доц. Хомічук В.А.</w:t>
      </w:r>
      <w:r w:rsidRPr="009827F2">
        <w:t xml:space="preserve"> </w:t>
      </w: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8.6.СЛУХАЛИ</w:t>
      </w:r>
      <w:r>
        <w:t>: про зміст навчальної програми з дисципліни «Технологічне обладнання галузі, технологія і обладнання виготовлення пакувальних матеріалів» зі спеціальності 131 «Прикладна механіка»,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8.6.УХВАЛИЛИ</w:t>
      </w:r>
      <w:r>
        <w:t>: схвалити зміст навчальної програми з дисципліни «Технологічне обладнання галузі, технологія і обладнання виготовлення пакувальних матеріалів» зі спеціальності 131 «Прикладна механіка», ступінь бакалавр, яку розробив доц. Хомічук В.А.</w:t>
      </w:r>
      <w:r w:rsidRPr="009827F2">
        <w:t xml:space="preserve"> </w:t>
      </w: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8.7.СЛУХАЛИ</w:t>
      </w:r>
      <w:r>
        <w:t>: про зміст навчальної програми з дисципліни «Теорія технічних систем, монтаж, діагностика та ремонт обладнання галузі» зі спеціальності 131 «Прикладна механіка»,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8.7.УХВАЛИЛИ</w:t>
      </w:r>
      <w:r>
        <w:t>: схвалити зміст навчальної програми з дисципліни «Теорія технічних систем, монтаж, діагностика та ремонт обладнання галузі» зі спеціальності 131 «Прикладна механіка», ступінь бакалавр, яку розробив доц. Хомічук В.А.</w:t>
      </w:r>
      <w:r w:rsidRPr="009827F2">
        <w:t xml:space="preserve"> </w:t>
      </w: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8.8.СЛУХАЛИ</w:t>
      </w:r>
      <w:r>
        <w:t>: про зміст навчальної програми з дисципліни «Монтаж, діагностика та ремонт обладнання галузі» зі спеціальності 131 «Прикладна механіка»,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8.8.УХВАЛИЛИ</w:t>
      </w:r>
      <w:r>
        <w:t>: схвалити зміст навчальної програми з дисципліни «Монтаж, діагностика та ремонт обладнання галузі» зі спеціальності 131 «Прикладна механіка»,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>
        <w:t>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8.9.СЛУХАЛИ</w:t>
      </w:r>
      <w:r>
        <w:t>: про зміст навчальної програми з дисципліни «Інструмен-тальні методи наукових досліджень» зі спеціальності 133 «Галузеве машинобудування»,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8.9.УХВАЛИЛИ</w:t>
      </w:r>
      <w:r>
        <w:t>: схвалити зміст навчальної програми з дисципліни «Істру-ментальні методи наукових досліджень» зі спеціальності 133 «Галузеве машинобудування», ступінь бакалавр, яку розробив доц. Хомічук В.А 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8.10.СЛУХАЛИ</w:t>
      </w:r>
      <w:r>
        <w:t>: про зміст робочої програми з дисципліни «Обладнання складів» зі спеціальності 131 «Прикладна механіка» освітньо-професійна програма «Інженерна механіка» ступінь бакалавр, яку розробили проф.. Гладушняк О.К., доц. Всеволодов О.М.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810.УХВАЛИЛИ</w:t>
      </w:r>
      <w:r>
        <w:t>: схвалити про зміст робочої програми з дисципліни «Обладнання складів» зі спеціальності 131 «Прикладна механіка» освітньо-професійна програма «Інженерна механіка» ступінь бакалавр, яку розробили проф.. Гладушняк О.К., доц. Всеволодов О.М. 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8.11.СЛУХАЛИ</w:t>
      </w:r>
      <w:r>
        <w:t>: про зміст робочої програми з дисципліни «Методика викладання у закладах вищої освіти» зі спеціальності 133 «Галузеве машино-будування» освітньо-професійна програма «Машинобудування» ступінь бакалавр, яку розробили проф. Гладушняк О.К., доц. Всеволодов О.М.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8.11.УХВАЛИЛИ</w:t>
      </w:r>
      <w:r>
        <w:t>: схвалити зміст робочої програми з дисципліни «Методика викладання у закладах вищої освіти» зі спеціальності 133 «Галузеве машино-будування» освітньо-професійна програма «Машинобудування» ступінь бакалавр, яку розробили проф. Гладушняк О.К., доц. Всеволодов О.М.та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2D0BE8">
        <w:rPr>
          <w:b/>
        </w:rPr>
        <w:t>8.12.СЛУХАЛИ</w:t>
      </w:r>
      <w:r>
        <w:t>: про зміст навчальної програми з дисципліни «Обладнання складів» зі спеціальності 133 «Галузеве машинобудування» освітньо-</w:t>
      </w:r>
      <w:r>
        <w:lastRenderedPageBreak/>
        <w:t>професійна програма «Машинобудування» ступінь бакалавр, яку розробили проф. Гладушняк О.К., доц. Всеволодов О.М.</w:t>
      </w:r>
    </w:p>
    <w:p w:rsidR="00BC7962" w:rsidRDefault="00BC7962" w:rsidP="00BC7962">
      <w:pPr>
        <w:pStyle w:val="a3"/>
        <w:jc w:val="left"/>
      </w:pPr>
      <w:r w:rsidRPr="002D0BE8">
        <w:rPr>
          <w:b/>
        </w:rPr>
        <w:t>8.12.УХВАЛИЛИ</w:t>
      </w:r>
      <w:r>
        <w:t>: схвалити зміст навчальної програми з дисципліни «Обладнання складів» зі спеціальності 133 «Галузеве машино-будування» освітньо-професійна програма «Машинобудування» ступінь бакалавр, яку розробили проф. Гладушняк О.К., доц. Всеволодов О.М. та рекомендувати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4E7756">
        <w:rPr>
          <w:b/>
        </w:rPr>
        <w:t>8.13.СЛУХАЛИ</w:t>
      </w:r>
      <w:r>
        <w:t>:  про зміст навчальної програми з дисципліни «Технологічне обладнання закладів ресторанного господарства» для студентів спеціальності 181 «Харчові технології» галузі знань 18 «Виробництво та технології», ступінь- бакалавр, яку розробив Кепін М.І.</w:t>
      </w:r>
    </w:p>
    <w:p w:rsidR="00BC7962" w:rsidRDefault="00BC7962" w:rsidP="00BC7962">
      <w:pPr>
        <w:pStyle w:val="a3"/>
        <w:jc w:val="left"/>
      </w:pPr>
      <w:r w:rsidRPr="004E7756">
        <w:rPr>
          <w:b/>
        </w:rPr>
        <w:t>8.13.УХВАЛИЛИ</w:t>
      </w:r>
      <w:r>
        <w:t>: схвалити зміст навчальної програми з дисципліни «Технологічне обладнання закладів ресторанного господарства» для студентів спеціальності 181 «Харчові технології» галузі знань 18 «Виробництво та технології», ступінь- бакалавр, яку розробив Кепін М.І.та</w:t>
      </w:r>
    </w:p>
    <w:p w:rsidR="00BC7962" w:rsidRDefault="00BC7962" w:rsidP="00BC7962">
      <w:pPr>
        <w:pStyle w:val="a3"/>
        <w:jc w:val="left"/>
        <w:rPr>
          <w:lang w:val="ru-RU"/>
        </w:rPr>
      </w:pPr>
      <w:r>
        <w:t>рекомендувати на розгляд Ради спеціальностей.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</w:pPr>
      <w:r w:rsidRPr="004E7756">
        <w:rPr>
          <w:b/>
        </w:rPr>
        <w:t>8.14.СЛУХАЛИ</w:t>
      </w:r>
      <w:r>
        <w:t>: про зміст навчальної програми з дисципліни «Технологічне обладнання галузі» для студентів спеціальності 133 «Галузеве машинобудування » галузі знань 13 «Механічна інженерія», ступінь- бакалавр, яку розробив доцент Кепін М.І.</w:t>
      </w:r>
    </w:p>
    <w:p w:rsidR="00BC7962" w:rsidRDefault="00BC7962" w:rsidP="00BC7962">
      <w:pPr>
        <w:pStyle w:val="a3"/>
        <w:jc w:val="left"/>
      </w:pPr>
      <w:r w:rsidRPr="004E7756">
        <w:rPr>
          <w:b/>
        </w:rPr>
        <w:t>8.14 УХВАЛИЛИ</w:t>
      </w:r>
      <w:r>
        <w:t>: схвалити зміст навчальної програми з дисципліни «Технологічне обладнання галузі» для студентів спеціальності 133 «Галузеве машинобудування » галузі знань 13 «Механічна інженерія», ступінь- бакалавр, яку розробив доцент Кепін М.І. 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>
        <w:t xml:space="preserve"> </w:t>
      </w:r>
      <w:r w:rsidRPr="004E7756">
        <w:rPr>
          <w:b/>
        </w:rPr>
        <w:t>8.15.СЛУХАЛИ</w:t>
      </w:r>
      <w:r>
        <w:t>: про зміст навчальної програми з дисципліни «Технологічне обладнання галузі» для студентів спеціальності 131 «Прикладна механіка» галузі знань 13 «Механічна інженерія», ступінь- бакалавр, яку розробив доцент Кепін М.І.</w:t>
      </w:r>
    </w:p>
    <w:p w:rsidR="00BC7962" w:rsidRDefault="00BC7962" w:rsidP="00BC7962">
      <w:pPr>
        <w:pStyle w:val="a3"/>
        <w:jc w:val="left"/>
      </w:pPr>
      <w:r w:rsidRPr="004E7756">
        <w:rPr>
          <w:b/>
        </w:rPr>
        <w:t>8.15.УХВАЛИЛИ</w:t>
      </w:r>
      <w:r>
        <w:t>: схвалити зміст навчальної програми з дисципліни «Технологічне обладнання галузі» для студентів спеціальності 131 «Прикладна механіка» галузі знань 13 «Механічна інженерія», ступінь- бакалавр, яку розробив доцент Кепін М.І. 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 w:rsidRPr="004E7756">
        <w:rPr>
          <w:b/>
        </w:rPr>
        <w:t>8.16.СЛУХАЛИ</w:t>
      </w:r>
      <w:r>
        <w:t xml:space="preserve">: про зміст навчальної програми з дисципліни «Експлуатація та обслуговування машин» для студентів спеціальності 131 «Прикладна </w:t>
      </w:r>
      <w:r>
        <w:lastRenderedPageBreak/>
        <w:t>механіка» галузі знань 13 «Механічна інженерія», ступінь- бакалавр, яку розробив доцент Кепін М.І.</w:t>
      </w:r>
    </w:p>
    <w:p w:rsidR="00BC7962" w:rsidRPr="00237A6D" w:rsidRDefault="00BC7962" w:rsidP="00BC7962">
      <w:pPr>
        <w:pStyle w:val="a3"/>
        <w:jc w:val="left"/>
      </w:pPr>
      <w:r w:rsidRPr="004E7756">
        <w:rPr>
          <w:b/>
        </w:rPr>
        <w:t>8.16.УХВАЛИЛИ</w:t>
      </w:r>
      <w:r>
        <w:t>: схвалити зміст навчальної програми з дисципліни «Експлуатація та обслуговування машин» для студентів спеціальності 131 «Прикладна механіка» галузі знань 13 «Механічна інженерія», ступінь- бакалавр, яку розробив доцент Кепін М.І. та рекомендувати її на розгляд Ради спеціальностей.</w:t>
      </w:r>
    </w:p>
    <w:p w:rsidR="00BC7962" w:rsidRPr="00237A6D" w:rsidRDefault="00BC7962" w:rsidP="00BC7962">
      <w:pPr>
        <w:pStyle w:val="a3"/>
        <w:jc w:val="left"/>
      </w:pPr>
    </w:p>
    <w:p w:rsidR="00BC7962" w:rsidRPr="00237A6D" w:rsidRDefault="00BC7962" w:rsidP="00BC7962">
      <w:pPr>
        <w:pStyle w:val="a3"/>
        <w:jc w:val="left"/>
      </w:pPr>
      <w:r w:rsidRPr="00237A6D">
        <w:rPr>
          <w:b/>
        </w:rPr>
        <w:t>8.17. СЛУХАЛИ</w:t>
      </w:r>
      <w:r w:rsidRPr="00237A6D">
        <w:t>:  про зміст  конспекту лекцій з курсу «Інноваційні технології та обладнання»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8.17.УХВАЛИЛИ</w:t>
      </w:r>
      <w:r>
        <w:rPr>
          <w:lang w:val="ru-RU"/>
        </w:rPr>
        <w:t>: схвалити зміст  конспекту лекцій з курсу «Інноваційні технології та обладнання»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</w:t>
      </w:r>
      <w:r w:rsidRPr="00F66BE1">
        <w:t xml:space="preserve">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8.18. СЛУХАЛИ</w:t>
      </w:r>
      <w:r>
        <w:rPr>
          <w:lang w:val="ru-RU"/>
        </w:rPr>
        <w:t>: про зміст  навчального посібника з курсу «Інноваційні технології та обладнання»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8.18.УХВАЛИЛИ</w:t>
      </w:r>
      <w:r>
        <w:rPr>
          <w:lang w:val="ru-RU"/>
        </w:rPr>
        <w:t xml:space="preserve">: схвалити зміст  навчального посібника з курсу «Інноваційні технології та обладнання»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8.19.СЛУХАЛИ</w:t>
      </w:r>
      <w:r>
        <w:rPr>
          <w:lang w:val="ru-RU"/>
        </w:rPr>
        <w:t>:  про  зміст   методичних вказівок до виконання самостійної роботи з дисципліни «Методологія вищої технічної освіти»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8.19.УХВАЛИЛИ</w:t>
      </w:r>
      <w:r>
        <w:rPr>
          <w:lang w:val="ru-RU"/>
        </w:rPr>
        <w:t xml:space="preserve">: схвалити зміст   методичних вказівок до виконання самостійної роботи з дисципліни «Методологія вищої технічної освіти» зі </w:t>
      </w:r>
      <w:r>
        <w:rPr>
          <w:lang w:val="ru-RU"/>
        </w:rPr>
        <w:lastRenderedPageBreak/>
        <w:t xml:space="preserve">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Default="00BC7962" w:rsidP="00BC7962">
      <w:pPr>
        <w:pStyle w:val="a3"/>
        <w:jc w:val="left"/>
        <w:rPr>
          <w:lang w:val="ru-RU"/>
        </w:rPr>
      </w:pPr>
      <w:r w:rsidRPr="009727E8">
        <w:rPr>
          <w:b/>
          <w:lang w:val="ru-RU"/>
        </w:rPr>
        <w:t>8.20.СЛУХАЛИ</w:t>
      </w:r>
      <w:r>
        <w:rPr>
          <w:lang w:val="ru-RU"/>
        </w:rPr>
        <w:t>: про зміст   методичних вказівок до виконання самостійної роботи з дисципліни «</w:t>
      </w:r>
      <w:r>
        <w:rPr>
          <w:lang w:val="en-US"/>
        </w:rPr>
        <w:t>Methodology</w:t>
      </w:r>
      <w:r w:rsidRPr="00237A6D">
        <w:rPr>
          <w:lang w:val="ru-RU"/>
        </w:rPr>
        <w:t xml:space="preserve"> </w:t>
      </w:r>
      <w:r>
        <w:rPr>
          <w:lang w:val="en-US"/>
        </w:rPr>
        <w:t>of</w:t>
      </w:r>
      <w:r w:rsidRPr="00237A6D">
        <w:rPr>
          <w:lang w:val="ru-RU"/>
        </w:rPr>
        <w:t xml:space="preserve"> </w:t>
      </w:r>
      <w:r>
        <w:rPr>
          <w:lang w:val="en-US"/>
        </w:rPr>
        <w:t>higher</w:t>
      </w:r>
      <w:r w:rsidRPr="00237A6D">
        <w:rPr>
          <w:lang w:val="ru-RU"/>
        </w:rPr>
        <w:t xml:space="preserve"> </w:t>
      </w:r>
      <w:r>
        <w:rPr>
          <w:lang w:val="en-US"/>
        </w:rPr>
        <w:t>technical</w:t>
      </w:r>
      <w:r w:rsidRPr="00237A6D">
        <w:rPr>
          <w:lang w:val="ru-RU"/>
        </w:rPr>
        <w:t xml:space="preserve"> </w:t>
      </w:r>
      <w:r>
        <w:rPr>
          <w:lang w:val="en-US"/>
        </w:rPr>
        <w:t>education</w:t>
      </w:r>
      <w:r>
        <w:rPr>
          <w:lang w:val="ru-RU"/>
        </w:rPr>
        <w:t>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Default="00BC7962" w:rsidP="00BC7962">
      <w:pPr>
        <w:pStyle w:val="a3"/>
        <w:jc w:val="left"/>
      </w:pPr>
      <w:r w:rsidRPr="009727E8">
        <w:rPr>
          <w:b/>
          <w:lang w:val="ru-RU"/>
        </w:rPr>
        <w:t>8.20 УХВАЛИЛИ</w:t>
      </w:r>
      <w:r>
        <w:rPr>
          <w:lang w:val="ru-RU"/>
        </w:rPr>
        <w:t>: схвалити зміст   методичних вказівок до виконання самостійної роботи з дисципліни «</w:t>
      </w:r>
      <w:r>
        <w:rPr>
          <w:lang w:val="en-US"/>
        </w:rPr>
        <w:t>Methodology</w:t>
      </w:r>
      <w:r w:rsidRPr="00237A6D">
        <w:rPr>
          <w:lang w:val="ru-RU"/>
        </w:rPr>
        <w:t xml:space="preserve"> </w:t>
      </w:r>
      <w:r>
        <w:rPr>
          <w:lang w:val="en-US"/>
        </w:rPr>
        <w:t>of</w:t>
      </w:r>
      <w:r w:rsidRPr="00237A6D">
        <w:rPr>
          <w:lang w:val="ru-RU"/>
        </w:rPr>
        <w:t xml:space="preserve"> </w:t>
      </w:r>
      <w:r>
        <w:rPr>
          <w:lang w:val="en-US"/>
        </w:rPr>
        <w:t>higher</w:t>
      </w:r>
      <w:r w:rsidRPr="00237A6D">
        <w:rPr>
          <w:lang w:val="ru-RU"/>
        </w:rPr>
        <w:t xml:space="preserve"> </w:t>
      </w:r>
      <w:r>
        <w:rPr>
          <w:lang w:val="en-US"/>
        </w:rPr>
        <w:t>technical</w:t>
      </w:r>
      <w:r w:rsidRPr="00237A6D">
        <w:rPr>
          <w:lang w:val="ru-RU"/>
        </w:rPr>
        <w:t xml:space="preserve"> </w:t>
      </w:r>
      <w:r>
        <w:rPr>
          <w:lang w:val="en-US"/>
        </w:rPr>
        <w:t>education</w:t>
      </w:r>
      <w:r>
        <w:rPr>
          <w:lang w:val="ru-RU"/>
        </w:rPr>
        <w:t xml:space="preserve">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д.т.н., доц. Терзієв С.Г.; асистент Сиротюк І.В.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Pr="00237A6D" w:rsidRDefault="00BC7962" w:rsidP="00BC7962">
      <w:pPr>
        <w:pStyle w:val="a3"/>
        <w:jc w:val="left"/>
      </w:pPr>
      <w:r w:rsidRPr="009727E8">
        <w:rPr>
          <w:b/>
        </w:rPr>
        <w:t>8.21. СЛУХАЛИ</w:t>
      </w:r>
      <w:r>
        <w:t xml:space="preserve">: </w:t>
      </w:r>
      <w:r w:rsidRPr="00237A6D">
        <w:t>: про зміст   методичних вказівок до виконання комплексної контрольної роботи з дисципліни «</w:t>
      </w:r>
      <w:r>
        <w:t>Методи аналітичного та експериментального моделювання</w:t>
      </w:r>
      <w:r w:rsidRPr="00237A6D">
        <w:t>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Бурдо О.Г.; асистент Сиротюк І.В.</w:t>
      </w:r>
    </w:p>
    <w:p w:rsidR="00BC7962" w:rsidRDefault="00BC7962" w:rsidP="00BC7962">
      <w:pPr>
        <w:pStyle w:val="a3"/>
        <w:jc w:val="left"/>
        <w:rPr>
          <w:lang w:val="ru-RU"/>
        </w:rPr>
      </w:pPr>
      <w:r w:rsidRPr="00237A6D">
        <w:rPr>
          <w:b/>
        </w:rPr>
        <w:t>8.21.УХВАЛИЛИ</w:t>
      </w:r>
      <w:r w:rsidRPr="00237A6D">
        <w:t>: схвалити зміст   методичних вказівок до виконання комплексної контрольної роботи з дисципліни «</w:t>
      </w:r>
      <w:r>
        <w:t>Методи аналітичного та експериментального моделювання</w:t>
      </w:r>
      <w:r w:rsidRPr="00237A6D">
        <w:t xml:space="preserve">» зі спеціальності 133 «Галузеве машинобудування», галузі знань 13 «Механічна інженерія», ступінь –доктор філософії для денної та заочної форми  навчання, яку розробили д.т.н., проф. </w:t>
      </w:r>
      <w:r>
        <w:rPr>
          <w:lang w:val="ru-RU"/>
        </w:rPr>
        <w:t xml:space="preserve">Бурдо О.Г.; асистент Сиротюк І.В.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  <w:rPr>
          <w:lang w:val="ru-RU"/>
        </w:rPr>
      </w:pPr>
    </w:p>
    <w:p w:rsidR="00BC7962" w:rsidRPr="009727E8" w:rsidRDefault="00BC7962" w:rsidP="00BC7962">
      <w:pPr>
        <w:pStyle w:val="a3"/>
        <w:jc w:val="left"/>
      </w:pPr>
      <w:r w:rsidRPr="009727E8">
        <w:rPr>
          <w:b/>
          <w:lang w:val="ru-RU"/>
        </w:rPr>
        <w:t>8.22. СЛУХАЛИ</w:t>
      </w:r>
      <w:r>
        <w:rPr>
          <w:lang w:val="ru-RU"/>
        </w:rPr>
        <w:t>:  про зміст   методичних вказівок до виконання са</w:t>
      </w:r>
      <w:r>
        <w:t>мостійної</w:t>
      </w:r>
    </w:p>
    <w:p w:rsidR="00BC7962" w:rsidRPr="00237A6D" w:rsidRDefault="00BC7962" w:rsidP="00BC7962">
      <w:pPr>
        <w:pStyle w:val="a3"/>
        <w:jc w:val="left"/>
      </w:pPr>
      <w:r w:rsidRPr="00237A6D">
        <w:t>роботи з дисципліни «</w:t>
      </w:r>
      <w:r>
        <w:t>Методи аналітичного та експериментального моделювання</w:t>
      </w:r>
      <w:r w:rsidRPr="00237A6D">
        <w:t>» зі спеціальності 133 «Галузеве машинобудування», галузі знань 13 «Механічна інженерія», ступінь – 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Pr="009727E8" w:rsidRDefault="00BC7962" w:rsidP="00BC7962">
      <w:pPr>
        <w:pStyle w:val="a3"/>
        <w:jc w:val="left"/>
      </w:pPr>
      <w:r w:rsidRPr="009727E8">
        <w:rPr>
          <w:b/>
          <w:lang w:val="ru-RU"/>
        </w:rPr>
        <w:lastRenderedPageBreak/>
        <w:t>8.22.УХВАЛИЛИ</w:t>
      </w:r>
      <w:r>
        <w:rPr>
          <w:lang w:val="ru-RU"/>
        </w:rPr>
        <w:t>: схвалити зміст   методичних вказівок до виконання са</w:t>
      </w:r>
      <w:r>
        <w:t>мостійної</w:t>
      </w:r>
    </w:p>
    <w:p w:rsidR="00BC7962" w:rsidRDefault="00BC7962" w:rsidP="00BC7962">
      <w:pPr>
        <w:pStyle w:val="a3"/>
        <w:jc w:val="left"/>
      </w:pPr>
      <w:r w:rsidRPr="00237A6D">
        <w:t>роботи з дисципліни «</w:t>
      </w:r>
      <w:r>
        <w:t>Методи аналітичного та експериментального моделювання</w:t>
      </w:r>
      <w:r w:rsidRPr="00237A6D">
        <w:t xml:space="preserve">» зі спеціальності 133 «Галузеве машинобудування», галузі знань 13 «Механічна інженерія», ступінь – доктор філософії для денної та заочної форми  навчання, яку розробили д.т.н., проф. </w:t>
      </w:r>
      <w:r>
        <w:rPr>
          <w:lang w:val="ru-RU"/>
        </w:rPr>
        <w:t xml:space="preserve">Бурдо О.Г.; д.т.н., доц. Терзієв С.Г.; асистент Сиротюк І.В. . </w:t>
      </w:r>
      <w:r>
        <w:t>та рекомендувати її на розгляд Ради спеціальностей.</w:t>
      </w:r>
    </w:p>
    <w:p w:rsidR="00BC7962" w:rsidRDefault="00BC7962" w:rsidP="00BC7962">
      <w:pPr>
        <w:pStyle w:val="a3"/>
        <w:jc w:val="left"/>
      </w:pPr>
    </w:p>
    <w:p w:rsidR="00BC7962" w:rsidRPr="009727E8" w:rsidRDefault="00BC7962" w:rsidP="00BC7962">
      <w:pPr>
        <w:pStyle w:val="a3"/>
        <w:jc w:val="left"/>
      </w:pPr>
      <w:r>
        <w:rPr>
          <w:b/>
          <w:lang w:val="ru-RU"/>
        </w:rPr>
        <w:t>8.23</w:t>
      </w:r>
      <w:r w:rsidRPr="009727E8">
        <w:rPr>
          <w:b/>
          <w:lang w:val="ru-RU"/>
        </w:rPr>
        <w:t>. СЛУХАЛИ</w:t>
      </w:r>
      <w:r>
        <w:rPr>
          <w:lang w:val="ru-RU"/>
        </w:rPr>
        <w:t>:  про зміст   методичних вказівок до виконання са</w:t>
      </w:r>
      <w:r>
        <w:t>мостійної</w:t>
      </w:r>
    </w:p>
    <w:p w:rsidR="00BC7962" w:rsidRPr="00237A6D" w:rsidRDefault="00BC7962" w:rsidP="00BC7962">
      <w:pPr>
        <w:pStyle w:val="a3"/>
        <w:jc w:val="left"/>
      </w:pPr>
      <w:r w:rsidRPr="00237A6D">
        <w:t>роботи з курсу «</w:t>
      </w:r>
      <w:r>
        <w:t>Інноваційні технології та обладнання</w:t>
      </w:r>
      <w:r w:rsidRPr="00237A6D">
        <w:t>» зі спеціальності 133 «Галузеве машинобудування», галузі знань 13 «Механічна інженерія», ступінь – доктор філософії для денної та заочної форми  навчання, яку розробили д.т.н., проф. Бурдо О.Г.; д.т.н., доц. Терзієв С.Г.; асистент Сиротюк І.В.</w:t>
      </w:r>
    </w:p>
    <w:p w:rsidR="00BC7962" w:rsidRDefault="00BC7962" w:rsidP="00BC7962">
      <w:pPr>
        <w:pStyle w:val="a3"/>
        <w:jc w:val="left"/>
      </w:pPr>
      <w:r w:rsidRPr="00237A6D">
        <w:rPr>
          <w:b/>
        </w:rPr>
        <w:t xml:space="preserve">8.23. УХВАЛИЛИ: </w:t>
      </w:r>
      <w:r w:rsidRPr="00237A6D">
        <w:t>схвалити зміст   методичних вказівок до виконання са</w:t>
      </w:r>
      <w:r>
        <w:t xml:space="preserve">мостійної </w:t>
      </w:r>
      <w:r w:rsidRPr="00237A6D">
        <w:t>роботи з курсу «</w:t>
      </w:r>
      <w:r>
        <w:t>Інноваційні технології та обладнання</w:t>
      </w:r>
      <w:r w:rsidRPr="00237A6D">
        <w:t xml:space="preserve">» зі спеціальності 133 «Галузеве машинобудування», галузі знань 13 «Механічна інженерія», ступінь – доктор філософії для денної та заочної форми  навчання, яку розробили д.т.н., проф. </w:t>
      </w:r>
      <w:r>
        <w:rPr>
          <w:lang w:val="ru-RU"/>
        </w:rPr>
        <w:t xml:space="preserve">Бурдо О.Г.; д.т.н., доц. Терзієв С.Г.; асистент Сиротюк І.В. </w:t>
      </w:r>
      <w:r>
        <w:t>та рекомендувати її на розгляд Ради спеціальностей.</w:t>
      </w:r>
    </w:p>
    <w:p w:rsidR="00BC7962" w:rsidRPr="00ED4B25" w:rsidRDefault="00BC7962" w:rsidP="00BC7962">
      <w:pPr>
        <w:pStyle w:val="a3"/>
        <w:jc w:val="left"/>
      </w:pPr>
    </w:p>
    <w:p w:rsidR="00BC7962" w:rsidRPr="00BC7962" w:rsidRDefault="00BC7962" w:rsidP="00BC7962">
      <w:pPr>
        <w:pStyle w:val="a3"/>
        <w:jc w:val="left"/>
      </w:pPr>
      <w:r w:rsidRPr="00237A6D">
        <w:rPr>
          <w:b/>
        </w:rPr>
        <w:t>8.24.СЛУХАЛИ</w:t>
      </w:r>
      <w:r w:rsidRPr="00237A6D">
        <w:t xml:space="preserve">: </w:t>
      </w:r>
      <w:r>
        <w:t>про зміст навчальної програми з дисципліни «Теорія технічних систем, монтаж, діагностика та ремонт обладнання галузі» зі спеціальності 13</w:t>
      </w:r>
      <w:r w:rsidRPr="00237A6D">
        <w:t>3</w:t>
      </w:r>
      <w:r>
        <w:t xml:space="preserve"> «</w:t>
      </w:r>
      <w:r w:rsidRPr="00237A6D">
        <w:t>Галузеве машинобудування</w:t>
      </w:r>
      <w:r>
        <w:t>», ступінь бакалавр, яку розробив доц. Хомічук В.А.</w:t>
      </w:r>
    </w:p>
    <w:p w:rsidR="00BC7962" w:rsidRPr="00193723" w:rsidRDefault="00BC7962" w:rsidP="00BC7962">
      <w:pPr>
        <w:pStyle w:val="a3"/>
        <w:jc w:val="left"/>
        <w:rPr>
          <w:lang w:val="ru-RU"/>
        </w:rPr>
      </w:pPr>
      <w:r w:rsidRPr="00BC7962">
        <w:rPr>
          <w:b/>
        </w:rPr>
        <w:t>8.24 УХВАЛИЛИ</w:t>
      </w:r>
      <w:r w:rsidRPr="00BC7962">
        <w:t xml:space="preserve">: схвалити </w:t>
      </w:r>
      <w:r>
        <w:t>зміст навчальної програми з дисципліни «Теорія технічних систем, монтаж, діагностика та ремонт обладнання галузі» зі спеціальності 13</w:t>
      </w:r>
      <w:r w:rsidRPr="00BC7962">
        <w:t>3</w:t>
      </w:r>
      <w:r>
        <w:t xml:space="preserve"> «</w:t>
      </w:r>
      <w:r w:rsidRPr="00BC7962">
        <w:t>Галузеве машинобудування</w:t>
      </w:r>
      <w:r>
        <w:t>», ступінь бакалавр, яку розробив доц. Хомічук В.А.</w:t>
      </w:r>
    </w:p>
    <w:p w:rsidR="00BC7962" w:rsidRDefault="00BC7962" w:rsidP="00BC7962">
      <w:pPr>
        <w:pStyle w:val="a3"/>
        <w:jc w:val="left"/>
      </w:pPr>
      <w:r>
        <w:t xml:space="preserve">      Зав. кафедри, проф.                                                         О.Г.Бурдо</w:t>
      </w: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</w:p>
    <w:p w:rsidR="00BC7962" w:rsidRDefault="00BC7962" w:rsidP="00BC7962">
      <w:pPr>
        <w:pStyle w:val="a3"/>
        <w:jc w:val="left"/>
      </w:pPr>
      <w:r>
        <w:t xml:space="preserve">      Секретар                                                                          О.Ф.Терземан.</w:t>
      </w:r>
    </w:p>
    <w:p w:rsidR="00BC7962" w:rsidRDefault="00BC7962" w:rsidP="00BC7962">
      <w:pPr>
        <w:pStyle w:val="a3"/>
        <w:jc w:val="left"/>
      </w:pPr>
    </w:p>
    <w:p w:rsidR="00BC7962" w:rsidRPr="002A67C2" w:rsidRDefault="00BC7962" w:rsidP="00BC7962">
      <w:pPr>
        <w:pStyle w:val="a3"/>
        <w:jc w:val="left"/>
      </w:pPr>
    </w:p>
    <w:p w:rsidR="00BC7962" w:rsidRPr="002043DD" w:rsidRDefault="00BC7962" w:rsidP="00BC7962">
      <w:pPr>
        <w:pStyle w:val="a3"/>
        <w:jc w:val="left"/>
        <w:rPr>
          <w:b/>
          <w:lang w:val="ru-RU"/>
        </w:rPr>
      </w:pPr>
    </w:p>
    <w:p w:rsidR="00E80BB1" w:rsidRDefault="00E80BB1">
      <w:bookmarkStart w:id="0" w:name="_GoBack"/>
      <w:bookmarkEnd w:id="0"/>
    </w:p>
    <w:sectPr w:rsidR="00E80BB1" w:rsidSect="00102AAE">
      <w:pgSz w:w="12240" w:h="15840"/>
      <w:pgMar w:top="1440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444"/>
    <w:multiLevelType w:val="hybridMultilevel"/>
    <w:tmpl w:val="568A6050"/>
    <w:lvl w:ilvl="0" w:tplc="B28E9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3"/>
    <w:rsid w:val="001B4543"/>
    <w:rsid w:val="00BC7962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7962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BC79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7962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BC79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12063</Words>
  <Characters>6877</Characters>
  <Application>Microsoft Office Word</Application>
  <DocSecurity>0</DocSecurity>
  <Lines>57</Lines>
  <Paragraphs>37</Paragraphs>
  <ScaleCrop>false</ScaleCrop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2023-05-10T12:16:00Z</dcterms:created>
  <dcterms:modified xsi:type="dcterms:W3CDTF">2023-05-10T12:16:00Z</dcterms:modified>
</cp:coreProperties>
</file>