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CF" w:rsidRPr="004C1CE5" w:rsidRDefault="00F31DCF" w:rsidP="00F31DCF">
      <w:pPr>
        <w:pStyle w:val="a3"/>
        <w:rPr>
          <w:rFonts w:ascii="Times New Roman" w:hAnsi="Times New Roman" w:cs="Times New Roman"/>
        </w:rPr>
      </w:pPr>
      <w:r w:rsidRPr="004C1CE5">
        <w:rPr>
          <w:rFonts w:ascii="Times New Roman" w:hAnsi="Times New Roman" w:cs="Times New Roman"/>
        </w:rPr>
        <w:t>Міністерство освіти і науки України</w:t>
      </w:r>
    </w:p>
    <w:p w:rsidR="00F31DCF" w:rsidRDefault="00F31DCF" w:rsidP="00F31DCF">
      <w:pPr>
        <w:pStyle w:val="a3"/>
      </w:pPr>
    </w:p>
    <w:p w:rsidR="00F31DCF" w:rsidRDefault="00F31DCF" w:rsidP="00F31DCF">
      <w:pPr>
        <w:widowControl/>
        <w:autoSpaceDE w:val="0"/>
        <w:autoSpaceDN w:val="0"/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ОДЕСЬКА  НАЦІОНАЛЬНА  АКАДЕМІЯ  ХАРЧОВИХ   ТЕХНОЛОГІЙ     </w:t>
      </w:r>
    </w:p>
    <w:p w:rsidR="00F31DCF" w:rsidRDefault="00F31DCF" w:rsidP="00F31DCF">
      <w:pPr>
        <w:widowControl/>
        <w:autoSpaceDE w:val="0"/>
        <w:autoSpaceDN w:val="0"/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1DCF" w:rsidRDefault="00F31DCF" w:rsidP="00F31DCF">
      <w:pPr>
        <w:widowControl/>
        <w:autoSpaceDE w:val="0"/>
        <w:autoSpaceDN w:val="0"/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ПРОТОКОЛ</w:t>
      </w:r>
    </w:p>
    <w:p w:rsidR="00F31DCF" w:rsidRDefault="00F31DCF" w:rsidP="00F31DCF">
      <w:pPr>
        <w:widowControl/>
        <w:autoSpaceDE w:val="0"/>
        <w:autoSpaceDN w:val="0"/>
        <w:spacing w:after="0" w:line="240" w:lineRule="auto"/>
        <w:ind w:right="4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26.05.2022.                                                                                       № 8</w:t>
      </w:r>
    </w:p>
    <w:p w:rsidR="00F31DCF" w:rsidRDefault="00F31DCF" w:rsidP="00F31DCF">
      <w:pPr>
        <w:widowControl/>
        <w:autoSpaceDE w:val="0"/>
        <w:autoSpaceDN w:val="0"/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м. Одеса</w:t>
      </w:r>
    </w:p>
    <w:p w:rsidR="00F31DCF" w:rsidRDefault="00F31DCF" w:rsidP="00F31DCF">
      <w:pPr>
        <w:widowControl/>
        <w:autoSpaceDE w:val="0"/>
        <w:autoSpaceDN w:val="0"/>
        <w:spacing w:after="0" w:line="240" w:lineRule="auto"/>
        <w:ind w:left="284" w:right="43" w:hanging="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31DCF" w:rsidRDefault="00F31DCF" w:rsidP="00F31DCF">
      <w:pPr>
        <w:widowControl/>
        <w:autoSpaceDE w:val="0"/>
        <w:autoSpaceDN w:val="0"/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засідання кафедри процесів, обладнання та енергетичного менеджменту</w:t>
      </w:r>
    </w:p>
    <w:p w:rsidR="00F31DCF" w:rsidRDefault="00F31DCF" w:rsidP="00F31DCF">
      <w:pPr>
        <w:widowControl/>
        <w:autoSpaceDE w:val="0"/>
        <w:autoSpaceDN w:val="0"/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Головуючий на засіданні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., проф. Бурдо О.Г.</w:t>
      </w:r>
    </w:p>
    <w:p w:rsidR="00F31DCF" w:rsidRDefault="00F31DCF" w:rsidP="00F31DCF">
      <w:pPr>
        <w:widowControl/>
        <w:autoSpaceDE w:val="0"/>
        <w:autoSpaceDN w:val="0"/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Секретар – ас. Сиротюк І.В.</w:t>
      </w:r>
    </w:p>
    <w:p w:rsidR="00F31DCF" w:rsidRDefault="00F31DCF" w:rsidP="00F31DCF">
      <w:pPr>
        <w:widowControl/>
        <w:autoSpaceDE w:val="0"/>
        <w:autoSpaceDN w:val="0"/>
        <w:spacing w:after="0" w:line="240" w:lineRule="auto"/>
        <w:ind w:left="360" w:right="43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31DCF" w:rsidRDefault="00F31DCF" w:rsidP="00F31DCF">
      <w:pPr>
        <w:widowControl/>
        <w:autoSpaceDE w:val="0"/>
        <w:autoSpaceDN w:val="0"/>
        <w:spacing w:after="0" w:line="240" w:lineRule="auto"/>
        <w:ind w:left="426" w:right="4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ПРИСУТНІ: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проф. Бурдо О.Г.,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Ватренко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О.В., доц..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Мординський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В.П..,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Безбах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І.В.,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Всеволодов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О.М.,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Зиков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О.В., доц. Яровий І.І.,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Рєзнік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К.В.,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Хомічук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В.А., ас. Ружицька Н.В., інж. Петровський В.В., а</w:t>
      </w:r>
      <w:r w:rsidRPr="005C62B7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Сиротюк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асп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Фатєєва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асп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 Алі В.П.</w:t>
      </w:r>
    </w:p>
    <w:p w:rsidR="00F31DCF" w:rsidRDefault="00F31DCF" w:rsidP="00F31DCF">
      <w:pPr>
        <w:widowControl/>
        <w:autoSpaceDE w:val="0"/>
        <w:autoSpaceDN w:val="0"/>
        <w:spacing w:after="0" w:line="240" w:lineRule="auto"/>
        <w:ind w:left="360" w:right="4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1DCF" w:rsidRPr="00A80CC6" w:rsidRDefault="00F31DCF" w:rsidP="00F31DCF">
      <w:pPr>
        <w:widowControl/>
        <w:autoSpaceDE w:val="0"/>
        <w:autoSpaceDN w:val="0"/>
        <w:spacing w:after="0" w:line="240" w:lineRule="auto"/>
        <w:ind w:left="360" w:right="43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80CC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ПОРЯДОК ДЕННИЙ:</w:t>
      </w:r>
    </w:p>
    <w:p w:rsidR="00F31DCF" w:rsidRDefault="00F31DCF" w:rsidP="00F31DCF">
      <w:pPr>
        <w:widowControl/>
        <w:autoSpaceDE w:val="0"/>
        <w:autoSpaceDN w:val="0"/>
        <w:spacing w:after="0" w:line="240" w:lineRule="auto"/>
        <w:ind w:left="360" w:right="4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1.Розгяд заяв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асп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Фатєєвої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Я.О.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асп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Алі В.П. щодо 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>відрахування з аспірантури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бажанням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31DCF" w:rsidRDefault="00F31DCF" w:rsidP="00F31DCF">
      <w:pPr>
        <w:widowControl/>
        <w:autoSpaceDE w:val="0"/>
        <w:autoSpaceDN w:val="0"/>
        <w:spacing w:after="0" w:line="240" w:lineRule="auto"/>
        <w:ind w:left="360"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2.Різне.</w:t>
      </w:r>
    </w:p>
    <w:p w:rsidR="00F31DCF" w:rsidRPr="009C5462" w:rsidRDefault="00F31DCF" w:rsidP="00F31DCF">
      <w:pPr>
        <w:widowControl/>
        <w:autoSpaceDE w:val="0"/>
        <w:autoSpaceDN w:val="0"/>
        <w:spacing w:after="0" w:line="240" w:lineRule="auto"/>
        <w:ind w:left="360" w:right="4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1DCF" w:rsidRPr="009C5462" w:rsidRDefault="00F31DCF" w:rsidP="00F31DCF">
      <w:pPr>
        <w:ind w:left="360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1.1. </w:t>
      </w:r>
      <w:r w:rsidRPr="009C546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 xml:space="preserve"> аспіранта </w:t>
      </w: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Фатєєву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Яну Олександрівну (науковий 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Терзієв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 xml:space="preserve">.Г.) про заяву щодо відрахування з аспірантури </w:t>
      </w: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бажанням у зв’язку з сімейними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 xml:space="preserve"> обставинами.</w:t>
      </w:r>
    </w:p>
    <w:p w:rsidR="00F31DCF" w:rsidRPr="009C5462" w:rsidRDefault="00F31DCF" w:rsidP="00F31DCF">
      <w:pPr>
        <w:ind w:left="360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9C5462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9C54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УХВАЛИЛИ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 xml:space="preserve">: задовольнити прохання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Фатєєвої</w:t>
      </w:r>
      <w:proofErr w:type="spellEnd"/>
      <w:r w:rsidRPr="009C5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 xml:space="preserve">. про відрахування з аспірантури </w:t>
      </w: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бажанням у зв’язку з сімейними 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>обставинами.</w:t>
      </w:r>
    </w:p>
    <w:p w:rsidR="00F31DCF" w:rsidRPr="009C5462" w:rsidRDefault="00F31DCF" w:rsidP="00F31DCF">
      <w:pPr>
        <w:ind w:left="360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1.2. </w:t>
      </w:r>
      <w:r w:rsidRPr="009C546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 xml:space="preserve"> аспіранта </w:t>
      </w:r>
      <w:r>
        <w:rPr>
          <w:rFonts w:ascii="Times New Roman" w:hAnsi="Times New Roman" w:cs="Times New Roman"/>
          <w:sz w:val="28"/>
          <w:szCs w:val="28"/>
          <w:lang w:val="uk-UA"/>
        </w:rPr>
        <w:t>заочної форми навчання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Алі Віту Петрівну (науковий 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Яровий І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 xml:space="preserve">.) про заяву щодо відрахування з аспірантури </w:t>
      </w: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бажанням у зв’язку з сімейними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 xml:space="preserve"> обставинами.</w:t>
      </w:r>
    </w:p>
    <w:p w:rsidR="00F31DCF" w:rsidRPr="009C5462" w:rsidRDefault="00F31DCF" w:rsidP="00F31DCF">
      <w:pPr>
        <w:ind w:left="360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9C5462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9C54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УХВАЛИЛИ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 xml:space="preserve">: задовольнити прохання </w:t>
      </w:r>
      <w:r>
        <w:rPr>
          <w:rFonts w:ascii="Times New Roman" w:hAnsi="Times New Roman" w:cs="Times New Roman"/>
          <w:sz w:val="28"/>
          <w:szCs w:val="28"/>
          <w:lang w:val="uk-UA"/>
        </w:rPr>
        <w:t>Алі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 xml:space="preserve">. про відрахування з аспірантури </w:t>
      </w: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бажанням у зв’язку з сімейними </w:t>
      </w:r>
      <w:r w:rsidRPr="009C5462">
        <w:rPr>
          <w:rFonts w:ascii="Times New Roman" w:hAnsi="Times New Roman" w:cs="Times New Roman"/>
          <w:sz w:val="28"/>
          <w:szCs w:val="28"/>
          <w:lang w:val="uk-UA"/>
        </w:rPr>
        <w:t>обставинами.</w:t>
      </w:r>
    </w:p>
    <w:p w:rsidR="00F31DCF" w:rsidRDefault="00F31DCF" w:rsidP="00F31DCF">
      <w:pPr>
        <w:widowControl/>
        <w:autoSpaceDE w:val="0"/>
        <w:autoSpaceDN w:val="0"/>
        <w:spacing w:after="0" w:line="240" w:lineRule="auto"/>
        <w:ind w:left="142" w:right="4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Зав .кафедри, проф.                                              О.Г. Бурдо</w:t>
      </w:r>
    </w:p>
    <w:p w:rsidR="00F31DCF" w:rsidRDefault="00F31DCF" w:rsidP="00F31DCF">
      <w:pPr>
        <w:widowControl/>
        <w:autoSpaceDE w:val="0"/>
        <w:autoSpaceDN w:val="0"/>
        <w:spacing w:after="0" w:line="240" w:lineRule="auto"/>
        <w:ind w:left="142" w:right="4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Секретар                                                                І.В. Сиротюк</w:t>
      </w:r>
    </w:p>
    <w:p w:rsidR="00A66632" w:rsidRDefault="00A66632">
      <w:bookmarkStart w:id="0" w:name="_GoBack"/>
      <w:bookmarkEnd w:id="0"/>
    </w:p>
    <w:sectPr w:rsidR="00A666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A4"/>
    <w:rsid w:val="000367A4"/>
    <w:rsid w:val="00590238"/>
    <w:rsid w:val="00A66632"/>
    <w:rsid w:val="00F31DCF"/>
    <w:rsid w:val="00F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CF"/>
    <w:pPr>
      <w:widowControl w:val="0"/>
    </w:pPr>
    <w:rPr>
      <w:rFonts w:ascii="Calibri" w:eastAsia="Times New Roman" w:hAnsi="Calibri" w:cs="Calibri"/>
      <w:sz w:val="2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DCF"/>
    <w:pPr>
      <w:widowControl/>
      <w:autoSpaceDE w:val="0"/>
      <w:autoSpaceDN w:val="0"/>
      <w:spacing w:after="0" w:line="240" w:lineRule="auto"/>
      <w:ind w:right="45"/>
      <w:jc w:val="center"/>
    </w:pPr>
    <w:rPr>
      <w:sz w:val="28"/>
      <w:szCs w:val="28"/>
      <w:lang w:val="uk-UA" w:eastAsia="ru-RU"/>
    </w:rPr>
  </w:style>
  <w:style w:type="character" w:customStyle="1" w:styleId="a4">
    <w:name w:val="Название Знак"/>
    <w:basedOn w:val="a0"/>
    <w:link w:val="a3"/>
    <w:rsid w:val="00F31DCF"/>
    <w:rPr>
      <w:rFonts w:ascii="Calibri" w:eastAsia="Times New Roman" w:hAnsi="Calibri" w:cs="Calibri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CF"/>
    <w:pPr>
      <w:widowControl w:val="0"/>
    </w:pPr>
    <w:rPr>
      <w:rFonts w:ascii="Calibri" w:eastAsia="Times New Roman" w:hAnsi="Calibri" w:cs="Calibri"/>
      <w:sz w:val="2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DCF"/>
    <w:pPr>
      <w:widowControl/>
      <w:autoSpaceDE w:val="0"/>
      <w:autoSpaceDN w:val="0"/>
      <w:spacing w:after="0" w:line="240" w:lineRule="auto"/>
      <w:ind w:right="45"/>
      <w:jc w:val="center"/>
    </w:pPr>
    <w:rPr>
      <w:sz w:val="28"/>
      <w:szCs w:val="28"/>
      <w:lang w:val="uk-UA" w:eastAsia="ru-RU"/>
    </w:rPr>
  </w:style>
  <w:style w:type="character" w:customStyle="1" w:styleId="a4">
    <w:name w:val="Название Знак"/>
    <w:basedOn w:val="a0"/>
    <w:link w:val="a3"/>
    <w:rsid w:val="00F31DCF"/>
    <w:rPr>
      <w:rFonts w:ascii="Calibri" w:eastAsia="Times New Roman" w:hAnsi="Calibri" w:cs="Calibri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635</Characters>
  <Application>Microsoft Office Word</Application>
  <DocSecurity>0</DocSecurity>
  <Lines>5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2023-05-10T08:08:00Z</dcterms:created>
  <dcterms:modified xsi:type="dcterms:W3CDTF">2023-05-10T08:08:00Z</dcterms:modified>
</cp:coreProperties>
</file>